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85D" w:rsidRPr="00C5285D" w:rsidRDefault="00C5285D" w:rsidP="00C5285D">
      <w:pPr>
        <w:pStyle w:val="ListParagraph"/>
        <w:numPr>
          <w:ilvl w:val="0"/>
          <w:numId w:val="1"/>
        </w:numPr>
        <w:rPr>
          <w:b/>
          <w:bCs/>
          <w:i/>
          <w:iCs/>
          <w:color w:val="E36C0A" w:themeColor="accent6" w:themeShade="BF"/>
          <w:sz w:val="28"/>
          <w:szCs w:val="28"/>
          <w:u w:val="single"/>
        </w:rPr>
      </w:pPr>
      <w:r w:rsidRPr="00C5285D">
        <w:rPr>
          <w:b/>
          <w:bCs/>
          <w:i/>
          <w:iCs/>
          <w:color w:val="E36C0A" w:themeColor="accent6" w:themeShade="BF"/>
          <w:sz w:val="28"/>
          <w:szCs w:val="28"/>
          <w:u w:val="single"/>
        </w:rPr>
        <w:t>AIR POLLUTION</w:t>
      </w:r>
    </w:p>
    <w:p w:rsidR="00C5285D" w:rsidRDefault="00C5285D" w:rsidP="00C5285D">
      <w:pPr>
        <w:pStyle w:val="ListParagraph"/>
        <w:rPr>
          <w:b/>
          <w:bCs/>
          <w:i/>
          <w:iCs/>
          <w:sz w:val="28"/>
          <w:szCs w:val="28"/>
          <w:u w:val="single"/>
        </w:rPr>
      </w:pPr>
      <w:bookmarkStart w:id="0" w:name="_GoBack"/>
      <w:bookmarkEnd w:id="0"/>
    </w:p>
    <w:p w:rsidR="00C5285D" w:rsidRDefault="00C5285D" w:rsidP="00C5285D">
      <w:pPr>
        <w:pStyle w:val="ListParagraph"/>
        <w:rPr>
          <w:b/>
          <w:bCs/>
          <w:i/>
          <w:iCs/>
          <w:sz w:val="28"/>
          <w:szCs w:val="28"/>
          <w:u w:val="single"/>
        </w:rPr>
      </w:pPr>
      <w:r>
        <w:rPr>
          <w:b/>
          <w:bCs/>
          <w:i/>
          <w:iCs/>
          <w:sz w:val="28"/>
          <w:szCs w:val="28"/>
          <w:u w:val="single"/>
        </w:rPr>
        <w:t xml:space="preserve"> </w:t>
      </w:r>
      <w:proofErr w:type="spellStart"/>
      <w:proofErr w:type="gramStart"/>
      <w:r w:rsidR="002A0ACF">
        <w:rPr>
          <w:b/>
          <w:bCs/>
          <w:i/>
          <w:iCs/>
          <w:sz w:val="28"/>
          <w:szCs w:val="28"/>
          <w:u w:val="single"/>
        </w:rPr>
        <w:t>Iintroduction</w:t>
      </w:r>
      <w:proofErr w:type="spellEnd"/>
      <w:r w:rsidR="002A0ACF">
        <w:rPr>
          <w:b/>
          <w:bCs/>
          <w:i/>
          <w:iCs/>
          <w:sz w:val="28"/>
          <w:szCs w:val="28"/>
          <w:u w:val="single"/>
        </w:rPr>
        <w:t xml:space="preserve">  with</w:t>
      </w:r>
      <w:proofErr w:type="gramEnd"/>
      <w:r w:rsidR="002A0ACF">
        <w:rPr>
          <w:b/>
          <w:bCs/>
          <w:i/>
          <w:iCs/>
          <w:sz w:val="28"/>
          <w:szCs w:val="28"/>
          <w:u w:val="single"/>
        </w:rPr>
        <w:t xml:space="preserve"> definition:</w:t>
      </w:r>
      <w:r>
        <w:rPr>
          <w:b/>
          <w:bCs/>
          <w:i/>
          <w:iCs/>
          <w:sz w:val="28"/>
          <w:szCs w:val="28"/>
          <w:u w:val="single"/>
        </w:rPr>
        <w:t xml:space="preserve"> </w:t>
      </w:r>
    </w:p>
    <w:p w:rsidR="002A0ACF" w:rsidRPr="00024BEC" w:rsidRDefault="002A0ACF" w:rsidP="00C5285D">
      <w:pPr>
        <w:ind w:left="360"/>
      </w:pPr>
      <w:r w:rsidRPr="00024BEC">
        <w:t xml:space="preserve">We could live about a month without food. We could even live for several days without water. But without air, we cannot live more than a few minutes. </w:t>
      </w:r>
    </w:p>
    <w:p w:rsidR="002A0ACF" w:rsidRPr="002A0ACF" w:rsidRDefault="002A0ACF" w:rsidP="002A0ACF">
      <w:pPr>
        <w:shd w:val="clear" w:color="auto" w:fill="FFFFFF"/>
        <w:spacing w:after="135" w:line="270" w:lineRule="atLeast"/>
        <w:ind w:left="360" w:right="300"/>
        <w:textAlignment w:val="baseline"/>
        <w:outlineLvl w:val="2"/>
        <w:rPr>
          <w:rFonts w:ascii="Helvetica" w:eastAsia="Times New Roman" w:hAnsi="Helvetica" w:cs="Helvetica"/>
          <w:b/>
          <w:bCs/>
          <w:color w:val="333333"/>
          <w:sz w:val="21"/>
          <w:szCs w:val="21"/>
        </w:rPr>
      </w:pPr>
      <w:r w:rsidRPr="00024BEC">
        <w:t>We might foul the air so badly in some places that it could become unfit to breath. In some areas, the air is so bad that people become sick from breathing it, and some even die because of it</w:t>
      </w:r>
      <w:r>
        <w:t>.</w:t>
      </w:r>
      <w:r w:rsidRPr="002A0ACF">
        <w:rPr>
          <w:rFonts w:ascii="Helvetica" w:hAnsi="Helvetica" w:cs="Helvetica"/>
          <w:color w:val="FF0000"/>
          <w:sz w:val="20"/>
          <w:szCs w:val="20"/>
          <w:shd w:val="clear" w:color="auto" w:fill="FFFFFF"/>
        </w:rPr>
        <w:t xml:space="preserve"> </w:t>
      </w:r>
    </w:p>
    <w:p w:rsidR="002A0ACF" w:rsidRDefault="002A0ACF" w:rsidP="002A0ACF">
      <w:pPr>
        <w:pStyle w:val="ListParagraph"/>
        <w:shd w:val="clear" w:color="auto" w:fill="FFFFFF"/>
        <w:spacing w:after="135" w:line="270" w:lineRule="atLeast"/>
        <w:ind w:right="300"/>
        <w:textAlignment w:val="baseline"/>
        <w:outlineLvl w:val="2"/>
        <w:rPr>
          <w:rFonts w:ascii="Helvetica" w:hAnsi="Helvetica" w:cs="Helvetica"/>
          <w:color w:val="FF0000"/>
          <w:sz w:val="20"/>
          <w:szCs w:val="20"/>
          <w:shd w:val="clear" w:color="auto" w:fill="FFFFFF"/>
        </w:rPr>
      </w:pPr>
      <w:r w:rsidRPr="00354F78">
        <w:rPr>
          <w:rFonts w:ascii="Helvetica" w:hAnsi="Helvetica" w:cs="Helvetica"/>
          <w:color w:val="FF0000"/>
          <w:sz w:val="20"/>
          <w:szCs w:val="20"/>
          <w:shd w:val="clear" w:color="auto" w:fill="FFFFFF"/>
        </w:rPr>
        <w:t>Air pollution is contamination of the indoor or outdoor environment by any chemical, physical or biological agent that modifies the natural characteristics of the atmosphere. Household combustion devices, motor vehicles, industrial facilities and forest fires are common sources of air pollution. Pollutants of major public health concern include particulate matter, carbon monoxide, ozone, nitrogen dioxide and sulfur dioxide. Outdoor and indoor air pollution cause respiratory and other diseases, which can be fatal</w:t>
      </w:r>
      <w:r>
        <w:rPr>
          <w:rFonts w:ascii="Helvetica" w:hAnsi="Helvetica" w:cs="Helvetica"/>
          <w:color w:val="FF0000"/>
          <w:sz w:val="20"/>
          <w:szCs w:val="20"/>
          <w:shd w:val="clear" w:color="auto" w:fill="FFFFFF"/>
        </w:rPr>
        <w:t>.</w:t>
      </w:r>
    </w:p>
    <w:p w:rsidR="002A0ACF" w:rsidRDefault="002A0ACF" w:rsidP="002A0ACF">
      <w:pPr>
        <w:pStyle w:val="ListParagraph"/>
        <w:shd w:val="clear" w:color="auto" w:fill="FFFFFF"/>
        <w:spacing w:after="135" w:line="270" w:lineRule="atLeast"/>
        <w:ind w:right="300"/>
        <w:textAlignment w:val="baseline"/>
        <w:outlineLvl w:val="2"/>
      </w:pPr>
      <w:r w:rsidRPr="00024BEC">
        <w:t xml:space="preserve"> </w:t>
      </w:r>
    </w:p>
    <w:p w:rsidR="002A0ACF" w:rsidRPr="002A0ACF" w:rsidRDefault="002A0ACF" w:rsidP="002A0ACF">
      <w:pPr>
        <w:pStyle w:val="ListParagraph"/>
        <w:shd w:val="clear" w:color="auto" w:fill="FFFFFF"/>
        <w:spacing w:after="135" w:line="270" w:lineRule="atLeast"/>
        <w:ind w:right="300"/>
        <w:textAlignment w:val="baseline"/>
        <w:outlineLvl w:val="2"/>
        <w:rPr>
          <w:b/>
          <w:bCs/>
          <w:i/>
          <w:iCs/>
          <w:sz w:val="28"/>
          <w:szCs w:val="28"/>
          <w:u w:val="single"/>
        </w:rPr>
      </w:pPr>
      <w:r>
        <w:rPr>
          <w:b/>
          <w:bCs/>
          <w:i/>
          <w:iCs/>
          <w:sz w:val="28"/>
          <w:szCs w:val="28"/>
          <w:u w:val="single"/>
        </w:rPr>
        <w:t>Scientific evidence with research evidence:</w:t>
      </w: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shd w:val="clear" w:color="auto" w:fill="FFFFFF"/>
        <w:spacing w:after="135" w:line="270" w:lineRule="atLeast"/>
        <w:ind w:right="300"/>
        <w:textAlignment w:val="baseline"/>
        <w:outlineLvl w:val="2"/>
      </w:pPr>
      <w:r>
        <w:t>Some 3 million deaths a year are linked to exposure to outdoor air pollution. Indoor air pollution can be just as deadly. In 2012, an estimated 6.5 million deaths (11.6% of all global deaths) were associated with indoor and outdoor air pollution together.</w:t>
      </w:r>
    </w:p>
    <w:p w:rsidR="002A0ACF" w:rsidRDefault="002A0ACF" w:rsidP="002A0ACF">
      <w:pPr>
        <w:pStyle w:val="ListParagraph"/>
        <w:shd w:val="clear" w:color="auto" w:fill="FFFFFF"/>
        <w:spacing w:after="135" w:line="270" w:lineRule="atLeast"/>
        <w:ind w:right="300"/>
        <w:textAlignment w:val="baseline"/>
        <w:outlineLvl w:val="2"/>
      </w:pPr>
      <w:proofErr w:type="gramStart"/>
      <w:r>
        <w:t>2.Nearly</w:t>
      </w:r>
      <w:proofErr w:type="gramEnd"/>
      <w:r>
        <w:t xml:space="preserve"> 90% of air-pollution-related deaths occur in low- and middle-income countries, with nearly 2 out of 3 occurring in WHO’s South-East Asia and Western Pacific regions.</w:t>
      </w:r>
    </w:p>
    <w:p w:rsidR="002A0ACF" w:rsidRDefault="002A0ACF" w:rsidP="002A0ACF">
      <w:pPr>
        <w:pStyle w:val="ListParagraph"/>
        <w:shd w:val="clear" w:color="auto" w:fill="FFFFFF"/>
        <w:spacing w:after="135" w:line="270" w:lineRule="atLeast"/>
        <w:ind w:right="300"/>
        <w:textAlignment w:val="baseline"/>
        <w:outlineLvl w:val="2"/>
      </w:pPr>
      <w:proofErr w:type="gramStart"/>
      <w:r>
        <w:t>3.Ninety</w:t>
      </w:r>
      <w:proofErr w:type="gramEnd"/>
      <w:r>
        <w:t xml:space="preserve">-four per cent are due to </w:t>
      </w:r>
      <w:proofErr w:type="spellStart"/>
      <w:r>
        <w:t>noncommunicable</w:t>
      </w:r>
      <w:proofErr w:type="spellEnd"/>
      <w:r>
        <w:t xml:space="preserve"> diseases – notably cardiovascular diseases, stroke, chronic obstructive pulmonary disease and lung cancer. Air pollution also increases the risks for acute respiratory infections.</w:t>
      </w:r>
    </w:p>
    <w:p w:rsidR="002A0ACF" w:rsidRDefault="002A0ACF" w:rsidP="002A0ACF">
      <w:pPr>
        <w:pStyle w:val="ListParagraph"/>
        <w:shd w:val="clear" w:color="auto" w:fill="FFFFFF"/>
        <w:spacing w:after="135" w:line="270" w:lineRule="atLeast"/>
        <w:ind w:right="300"/>
        <w:textAlignment w:val="baseline"/>
        <w:outlineLvl w:val="2"/>
      </w:pPr>
      <w:r>
        <w:t xml:space="preserve">4."Air pollution continues </w:t>
      </w:r>
      <w:proofErr w:type="gramStart"/>
      <w:r>
        <w:t>take</w:t>
      </w:r>
      <w:proofErr w:type="gramEnd"/>
      <w:r>
        <w:t xml:space="preserve"> a toll on the health of the most vulnerable populations – women, children and the older adults," adds </w:t>
      </w:r>
      <w:proofErr w:type="spellStart"/>
      <w:r>
        <w:t>Dr</w:t>
      </w:r>
      <w:proofErr w:type="spellEnd"/>
      <w:r>
        <w:t xml:space="preserve"> </w:t>
      </w:r>
      <w:proofErr w:type="spellStart"/>
      <w:r>
        <w:t>Bustreo</w:t>
      </w:r>
      <w:proofErr w:type="spellEnd"/>
      <w:r>
        <w:t>. "For people to be healthy, they must breathe clean air from their first breath to their last."</w:t>
      </w:r>
    </w:p>
    <w:p w:rsidR="001A6811" w:rsidRDefault="002A0ACF" w:rsidP="002A0ACF">
      <w:pPr>
        <w:pStyle w:val="ListParagraph"/>
        <w:numPr>
          <w:ilvl w:val="0"/>
          <w:numId w:val="4"/>
        </w:numPr>
        <w:shd w:val="clear" w:color="auto" w:fill="FFFFFF"/>
        <w:spacing w:after="135" w:line="270" w:lineRule="atLeast"/>
        <w:ind w:right="300"/>
        <w:textAlignment w:val="baseline"/>
        <w:outlineLvl w:val="2"/>
      </w:pPr>
      <w:proofErr w:type="gramStart"/>
      <w:r>
        <w:t>5.Major</w:t>
      </w:r>
      <w:proofErr w:type="gramEnd"/>
      <w:r>
        <w:t xml:space="preserve"> sources of air pollution include inefficient modes of transport, household fuel and waste burning, coal-fired power plants, and industrial activities. However, not all air pollution originates from human activity. For example, air quality can also be influenced by dust storms, particularly in regions close to deserts.</w:t>
      </w:r>
      <w:r>
        <w:t xml:space="preserve"> </w:t>
      </w:r>
    </w:p>
    <w:p w:rsidR="002A0ACF" w:rsidRPr="001A6811" w:rsidRDefault="002A0ACF" w:rsidP="001A6811">
      <w:pPr>
        <w:shd w:val="clear" w:color="auto" w:fill="FFFFFF"/>
        <w:spacing w:after="135" w:line="270" w:lineRule="atLeast"/>
        <w:ind w:left="1080" w:right="300"/>
        <w:textAlignment w:val="baseline"/>
        <w:outlineLvl w:val="2"/>
        <w:rPr>
          <w:b/>
          <w:bCs/>
          <w:i/>
          <w:iCs/>
          <w:sz w:val="28"/>
          <w:szCs w:val="28"/>
          <w:u w:val="single"/>
        </w:rPr>
      </w:pPr>
      <w:r w:rsidRPr="001A6811">
        <w:rPr>
          <w:b/>
          <w:bCs/>
          <w:i/>
          <w:iCs/>
          <w:sz w:val="28"/>
          <w:szCs w:val="28"/>
          <w:u w:val="single"/>
        </w:rPr>
        <w:t>Risk factors:</w:t>
      </w: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numPr>
          <w:ilvl w:val="0"/>
          <w:numId w:val="5"/>
        </w:numPr>
        <w:shd w:val="clear" w:color="auto" w:fill="FFFFFF"/>
        <w:spacing w:after="135" w:line="270" w:lineRule="atLeast"/>
        <w:ind w:right="300"/>
        <w:textAlignment w:val="baseline"/>
        <w:outlineLvl w:val="2"/>
      </w:pPr>
      <w:r w:rsidRPr="00024BEC">
        <w:rPr>
          <w:rFonts w:ascii="Helvetica" w:hAnsi="Helvetica" w:cs="Helvetica"/>
          <w:sz w:val="20"/>
          <w:szCs w:val="20"/>
          <w:shd w:val="clear" w:color="auto" w:fill="FFFFFF"/>
        </w:rPr>
        <w:t>Indoor Pollutions</w:t>
      </w:r>
      <w:r>
        <w:rPr>
          <w:rFonts w:ascii="Helvetica" w:hAnsi="Helvetica" w:cs="Helvetica"/>
          <w:sz w:val="20"/>
          <w:szCs w:val="20"/>
          <w:shd w:val="clear" w:color="auto" w:fill="FFFFFF"/>
        </w:rPr>
        <w:t>:</w:t>
      </w:r>
      <w:r w:rsidRPr="00024BEC">
        <w:t xml:space="preserve"> </w:t>
      </w:r>
    </w:p>
    <w:p w:rsidR="002A0ACF" w:rsidRPr="00024BEC"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024BEC">
        <w:rPr>
          <w:rFonts w:ascii="Helvetica" w:hAnsi="Helvetica" w:cs="Helvetica"/>
          <w:sz w:val="20"/>
          <w:szCs w:val="20"/>
          <w:shd w:val="clear" w:color="auto" w:fill="FFFFFF"/>
        </w:rPr>
        <w:t>Tobacco smoke</w:t>
      </w:r>
    </w:p>
    <w:p w:rsidR="002A0ACF" w:rsidRPr="00024BEC"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024BEC">
        <w:rPr>
          <w:rFonts w:ascii="Helvetica" w:hAnsi="Helvetica" w:cs="Helvetica"/>
          <w:sz w:val="20"/>
          <w:szCs w:val="20"/>
          <w:shd w:val="clear" w:color="auto" w:fill="FFFFFF"/>
        </w:rPr>
        <w:t>cooking</w:t>
      </w:r>
      <w:proofErr w:type="gramEnd"/>
    </w:p>
    <w:p w:rsidR="002A0ACF" w:rsidRPr="00024BEC"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024BEC">
        <w:rPr>
          <w:rFonts w:ascii="Helvetica" w:hAnsi="Helvetica" w:cs="Helvetica"/>
          <w:sz w:val="20"/>
          <w:szCs w:val="20"/>
          <w:shd w:val="clear" w:color="auto" w:fill="FFFFFF"/>
        </w:rPr>
        <w:t>heating</w:t>
      </w:r>
      <w:proofErr w:type="gramEnd"/>
      <w:r w:rsidRPr="00024BEC">
        <w:rPr>
          <w:rFonts w:ascii="Helvetica" w:hAnsi="Helvetica" w:cs="Helvetica"/>
          <w:sz w:val="20"/>
          <w:szCs w:val="20"/>
          <w:shd w:val="clear" w:color="auto" w:fill="FFFFFF"/>
        </w:rPr>
        <w:t xml:space="preserve"> appliances</w:t>
      </w:r>
    </w:p>
    <w:p w:rsidR="002A0ACF" w:rsidRPr="00024BEC"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024BEC">
        <w:rPr>
          <w:rFonts w:ascii="Helvetica" w:hAnsi="Helvetica" w:cs="Helvetica"/>
          <w:sz w:val="20"/>
          <w:szCs w:val="20"/>
          <w:shd w:val="clear" w:color="auto" w:fill="FFFFFF"/>
        </w:rPr>
        <w:t>vapors</w:t>
      </w:r>
      <w:proofErr w:type="gramEnd"/>
      <w:r w:rsidRPr="00024BEC">
        <w:rPr>
          <w:rFonts w:ascii="Helvetica" w:hAnsi="Helvetica" w:cs="Helvetica"/>
          <w:sz w:val="20"/>
          <w:szCs w:val="20"/>
          <w:shd w:val="clear" w:color="auto" w:fill="FFFFFF"/>
        </w:rPr>
        <w:t xml:space="preserve"> from building materials, paints, furniture</w:t>
      </w:r>
    </w:p>
    <w:p w:rsidR="002A0ACF"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024BEC">
        <w:rPr>
          <w:rFonts w:ascii="Helvetica" w:hAnsi="Helvetica" w:cs="Helvetica"/>
          <w:sz w:val="20"/>
          <w:szCs w:val="20"/>
          <w:shd w:val="clear" w:color="auto" w:fill="FFFFFF"/>
        </w:rPr>
        <w:t>other</w:t>
      </w:r>
      <w:proofErr w:type="gramEnd"/>
      <w:r w:rsidRPr="00024BEC">
        <w:rPr>
          <w:rFonts w:ascii="Helvetica" w:hAnsi="Helvetica" w:cs="Helvetica"/>
          <w:sz w:val="20"/>
          <w:szCs w:val="20"/>
          <w:shd w:val="clear" w:color="auto" w:fill="FFFFFF"/>
        </w:rPr>
        <w:t xml:space="preserve"> materials within the home that emit unhealthy chemicals</w:t>
      </w:r>
      <w:r>
        <w:rPr>
          <w:rFonts w:ascii="Helvetica" w:hAnsi="Helvetica" w:cs="Helvetica"/>
          <w:sz w:val="20"/>
          <w:szCs w:val="20"/>
          <w:shd w:val="clear" w:color="auto" w:fill="FFFFFF"/>
        </w:rPr>
        <w:t xml:space="preserve"> .</w:t>
      </w:r>
    </w:p>
    <w:p w:rsidR="002A0ACF"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2A0ACF" w:rsidRPr="00D34E98" w:rsidRDefault="002A0ACF" w:rsidP="002A0ACF">
      <w:pPr>
        <w:pStyle w:val="ListParagraph"/>
        <w:numPr>
          <w:ilvl w:val="0"/>
          <w:numId w:val="5"/>
        </w:numPr>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D34E98">
        <w:rPr>
          <w:rFonts w:ascii="Helvetica" w:hAnsi="Helvetica" w:cs="Helvetica"/>
          <w:sz w:val="20"/>
          <w:szCs w:val="20"/>
          <w:shd w:val="clear" w:color="auto" w:fill="FFFFFF"/>
        </w:rPr>
        <w:t xml:space="preserve">Outdoor Pollutions: </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A71C00">
        <w:rPr>
          <w:rFonts w:ascii="Helvetica" w:hAnsi="Helvetica" w:cs="Helvetica"/>
          <w:sz w:val="20"/>
          <w:szCs w:val="20"/>
          <w:shd w:val="clear" w:color="auto" w:fill="FFFFFF"/>
        </w:rPr>
        <w:lastRenderedPageBreak/>
        <w:t>automobile</w:t>
      </w:r>
      <w:proofErr w:type="gramEnd"/>
      <w:r w:rsidRPr="00A71C00">
        <w:rPr>
          <w:rFonts w:ascii="Helvetica" w:hAnsi="Helvetica" w:cs="Helvetica"/>
          <w:sz w:val="20"/>
          <w:szCs w:val="20"/>
          <w:shd w:val="clear" w:color="auto" w:fill="FFFFFF"/>
        </w:rPr>
        <w:t xml:space="preserve"> exhaust </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A71C00">
        <w:rPr>
          <w:rFonts w:ascii="Helvetica" w:hAnsi="Helvetica" w:cs="Helvetica"/>
          <w:sz w:val="20"/>
          <w:szCs w:val="20"/>
          <w:shd w:val="clear" w:color="auto" w:fill="FFFFFF"/>
        </w:rPr>
        <w:t>industrial</w:t>
      </w:r>
      <w:proofErr w:type="gramEnd"/>
      <w:r w:rsidRPr="00A71C00">
        <w:rPr>
          <w:rFonts w:ascii="Helvetica" w:hAnsi="Helvetica" w:cs="Helvetica"/>
          <w:sz w:val="20"/>
          <w:szCs w:val="20"/>
          <w:shd w:val="clear" w:color="auto" w:fill="FFFFFF"/>
        </w:rPr>
        <w:t xml:space="preserve"> emissions</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A71C00">
        <w:rPr>
          <w:rFonts w:ascii="Helvetica" w:hAnsi="Helvetica" w:cs="Helvetica"/>
          <w:sz w:val="20"/>
          <w:szCs w:val="20"/>
          <w:shd w:val="clear" w:color="auto" w:fill="FFFFFF"/>
        </w:rPr>
        <w:t>Natural Pollution</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A71C00">
        <w:rPr>
          <w:rFonts w:ascii="Helvetica" w:hAnsi="Helvetica" w:cs="Helvetica"/>
          <w:sz w:val="20"/>
          <w:szCs w:val="20"/>
          <w:shd w:val="clear" w:color="auto" w:fill="FFFFFF"/>
        </w:rPr>
        <w:t>Wildfires</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A71C00">
        <w:rPr>
          <w:rFonts w:ascii="Helvetica" w:hAnsi="Helvetica" w:cs="Helvetica"/>
          <w:sz w:val="20"/>
          <w:szCs w:val="20"/>
          <w:shd w:val="clear" w:color="auto" w:fill="FFFFFF"/>
        </w:rPr>
        <w:t>Windblown dust</w:t>
      </w:r>
    </w:p>
    <w:p w:rsidR="002A0ACF" w:rsidRPr="00A71C00"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A71C00">
        <w:rPr>
          <w:rFonts w:ascii="Helvetica" w:hAnsi="Helvetica" w:cs="Helvetica"/>
          <w:sz w:val="20"/>
          <w:szCs w:val="20"/>
          <w:shd w:val="clear" w:color="auto" w:fill="FFFFFF"/>
        </w:rPr>
        <w:t>Volcanic eruptions</w:t>
      </w:r>
    </w:p>
    <w:p w:rsidR="002A0ACF" w:rsidRDefault="002A0ACF" w:rsidP="002A0ACF">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A71C00">
        <w:rPr>
          <w:rFonts w:ascii="Helvetica" w:hAnsi="Helvetica" w:cs="Helvetica"/>
          <w:sz w:val="20"/>
          <w:szCs w:val="20"/>
          <w:shd w:val="clear" w:color="auto" w:fill="FFFFFF"/>
        </w:rPr>
        <w:t>Burning of fossil fuels</w:t>
      </w: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shd w:val="clear" w:color="auto" w:fill="FFFFFF"/>
        <w:spacing w:after="135" w:line="270" w:lineRule="atLeast"/>
        <w:ind w:right="300"/>
        <w:textAlignment w:val="baseline"/>
        <w:outlineLvl w:val="2"/>
      </w:pPr>
    </w:p>
    <w:p w:rsidR="002A0ACF" w:rsidRDefault="002A0ACF" w:rsidP="002A0ACF">
      <w:pPr>
        <w:pStyle w:val="ListParagraph"/>
        <w:shd w:val="clear" w:color="auto" w:fill="FFFFFF"/>
        <w:spacing w:after="135" w:line="270" w:lineRule="atLeast"/>
        <w:ind w:right="300"/>
        <w:textAlignment w:val="baseline"/>
        <w:outlineLvl w:val="2"/>
        <w:rPr>
          <w:b/>
          <w:bCs/>
          <w:i/>
          <w:iCs/>
          <w:sz w:val="28"/>
          <w:szCs w:val="28"/>
          <w:u w:val="single"/>
        </w:rPr>
      </w:pPr>
      <w:r w:rsidRPr="002A0ACF">
        <w:rPr>
          <w:b/>
          <w:bCs/>
          <w:i/>
          <w:iCs/>
          <w:sz w:val="28"/>
          <w:szCs w:val="28"/>
          <w:u w:val="single"/>
        </w:rPr>
        <w:t>Important of communication:</w:t>
      </w:r>
    </w:p>
    <w:p w:rsidR="001A6811" w:rsidRDefault="001A6811" w:rsidP="002A0ACF">
      <w:pPr>
        <w:pStyle w:val="ListParagraph"/>
        <w:shd w:val="clear" w:color="auto" w:fill="FFFFFF"/>
        <w:spacing w:after="135" w:line="270" w:lineRule="atLeast"/>
        <w:ind w:right="300"/>
        <w:textAlignment w:val="baseline"/>
        <w:outlineLvl w:val="2"/>
        <w:rPr>
          <w:b/>
          <w:bCs/>
          <w:i/>
          <w:iCs/>
          <w:sz w:val="28"/>
          <w:szCs w:val="28"/>
          <w:u w:val="single"/>
        </w:rPr>
      </w:pPr>
    </w:p>
    <w:p w:rsidR="002A0ACF" w:rsidRPr="002A0ACF" w:rsidRDefault="002A0ACF" w:rsidP="002A0ACF">
      <w:pPr>
        <w:pStyle w:val="ListParagraph"/>
        <w:shd w:val="clear" w:color="auto" w:fill="FFFFFF"/>
        <w:spacing w:after="135" w:line="270" w:lineRule="atLeast"/>
        <w:ind w:right="300"/>
        <w:textAlignment w:val="baseline"/>
        <w:outlineLvl w:val="2"/>
        <w:rPr>
          <w:b/>
          <w:bCs/>
          <w:i/>
          <w:iCs/>
          <w:sz w:val="28"/>
          <w:szCs w:val="28"/>
          <w:u w:val="single"/>
        </w:rPr>
      </w:pPr>
    </w:p>
    <w:p w:rsidR="002A0ACF" w:rsidRDefault="001A6811" w:rsidP="002A0ACF">
      <w:pPr>
        <w:pStyle w:val="ListParagraph"/>
        <w:rPr>
          <w:rFonts w:ascii="Helvetica" w:hAnsi="Helvetica" w:cs="Helvetica"/>
          <w:b/>
          <w:bCs/>
          <w:i/>
          <w:iCs/>
          <w:sz w:val="28"/>
          <w:szCs w:val="28"/>
          <w:u w:val="single"/>
          <w:shd w:val="clear" w:color="auto" w:fill="FFFFFF"/>
        </w:rPr>
      </w:pPr>
      <w:r>
        <w:rPr>
          <w:noProof/>
        </w:rPr>
        <w:drawing>
          <wp:inline distT="0" distB="0" distL="0" distR="0" wp14:anchorId="28811B0C" wp14:editId="7BF7634A">
            <wp:extent cx="2444750" cy="1136650"/>
            <wp:effectExtent l="0" t="0" r="0" b="6350"/>
            <wp:docPr id="1" name="Picture 4" descr="air pollution-health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4" name="Picture 4" descr="air pollution-health grap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46881" cy="1137641"/>
                    </a:xfrm>
                    <a:prstGeom prst="rect">
                      <a:avLst/>
                    </a:prstGeom>
                    <a:noFill/>
                    <a:ln>
                      <a:noFill/>
                    </a:ln>
                    <a:effectLst/>
                    <a:extLst/>
                  </pic:spPr>
                </pic:pic>
              </a:graphicData>
            </a:graphic>
          </wp:inline>
        </w:drawing>
      </w:r>
      <w:r w:rsidRPr="001A6811">
        <w:rPr>
          <w:rFonts w:ascii="Helvetica" w:hAnsi="Helvetica" w:cs="Helvetica"/>
          <w:sz w:val="20"/>
          <w:szCs w:val="20"/>
          <w:shd w:val="clear" w:color="auto" w:fill="FFFFFF"/>
        </w:rPr>
        <w:t xml:space="preserve"> </w:t>
      </w:r>
      <w:r w:rsidRPr="001A6811">
        <w:rPr>
          <w:rFonts w:ascii="Helvetica" w:hAnsi="Helvetica" w:cs="Helvetica"/>
          <w:b/>
          <w:bCs/>
          <w:i/>
          <w:iCs/>
          <w:sz w:val="28"/>
          <w:szCs w:val="28"/>
          <w:u w:val="single"/>
          <w:shd w:val="clear" w:color="auto" w:fill="FFFFFF"/>
        </w:rPr>
        <w:t>My audience:</w:t>
      </w:r>
      <w:r>
        <w:rPr>
          <w:rFonts w:ascii="Helvetica" w:hAnsi="Helvetica" w:cs="Helvetica"/>
          <w:b/>
          <w:bCs/>
          <w:i/>
          <w:iCs/>
          <w:sz w:val="28"/>
          <w:szCs w:val="28"/>
          <w:u w:val="single"/>
          <w:shd w:val="clear" w:color="auto" w:fill="FFFFFF"/>
        </w:rPr>
        <w:t xml:space="preserve"> </w:t>
      </w:r>
    </w:p>
    <w:p w:rsidR="001A6811" w:rsidRDefault="001A6811" w:rsidP="001A6811">
      <w:pPr>
        <w:pStyle w:val="ListParagraph"/>
        <w:numPr>
          <w:ilvl w:val="0"/>
          <w:numId w:val="6"/>
        </w:numPr>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Pr>
          <w:rFonts w:ascii="Helvetica" w:hAnsi="Helvetica" w:cs="Helvetica"/>
          <w:sz w:val="20"/>
          <w:szCs w:val="20"/>
          <w:shd w:val="clear" w:color="auto" w:fill="FFFFFF"/>
        </w:rPr>
        <w:t xml:space="preserve">Government: </w:t>
      </w: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sidRPr="00E878EB">
        <w:rPr>
          <w:rFonts w:ascii="Helvetica" w:hAnsi="Helvetica" w:cs="Helvetica"/>
          <w:sz w:val="20"/>
          <w:szCs w:val="20"/>
          <w:shd w:val="clear" w:color="auto" w:fill="FFFFFF"/>
        </w:rPr>
        <w:t>the</w:t>
      </w:r>
      <w:proofErr w:type="gramEnd"/>
      <w:r w:rsidRPr="00E878EB">
        <w:rPr>
          <w:rFonts w:ascii="Helvetica" w:hAnsi="Helvetica" w:cs="Helvetica"/>
          <w:sz w:val="20"/>
          <w:szCs w:val="20"/>
          <w:shd w:val="clear" w:color="auto" w:fill="FFFFFF"/>
        </w:rPr>
        <w:t xml:space="preserve"> reason behind the decrease in Nitrogen dioxide is the role of some strategic initiatives developed by the governmental bodies to decrease the emissions including the expansion in the transportation lines which lead to a decrease in the number of cars. Besides, the project of using natural gas as an alternative fuel, whereas many governmental bodies shifted their vehicles to natural gas in accordance with the requirements of the organizational plan of using natural gas issued by the Executive Council of Abu Dhabi in 2010 in coordination with ADNOC Distribution.</w:t>
      </w: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There are many projects and initiatives implemented under the supervision of Air Quality Committee, chaired by EAD and the membership of Ministry of Environment and Water, Emirates Authority for Standardization &amp; Metrology (</w:t>
      </w:r>
      <w:proofErr w:type="gramStart"/>
      <w:r w:rsidRPr="00E878EB">
        <w:rPr>
          <w:rFonts w:ascii="Helvetica" w:hAnsi="Helvetica" w:cs="Helvetica"/>
          <w:sz w:val="20"/>
          <w:szCs w:val="20"/>
          <w:shd w:val="clear" w:color="auto" w:fill="FFFFFF"/>
        </w:rPr>
        <w:t>ESMA(</w:t>
      </w:r>
      <w:proofErr w:type="gramEnd"/>
      <w:r w:rsidRPr="00E878EB">
        <w:rPr>
          <w:rFonts w:ascii="Helvetica" w:hAnsi="Helvetica" w:cs="Helvetica"/>
          <w:sz w:val="20"/>
          <w:szCs w:val="20"/>
          <w:shd w:val="clear" w:color="auto" w:fill="FFFFFF"/>
        </w:rPr>
        <w:t xml:space="preserve">, ADNOC Distribution, The Abu Dhabi Oil Refining Company (TAKREER), Abu Dhabi Police, Department </w:t>
      </w:r>
      <w:r>
        <w:rPr>
          <w:rFonts w:ascii="Helvetica" w:hAnsi="Helvetica" w:cs="Helvetica"/>
          <w:sz w:val="20"/>
          <w:szCs w:val="20"/>
          <w:shd w:val="clear" w:color="auto" w:fill="FFFFFF"/>
        </w:rPr>
        <w:t xml:space="preserve">of Transportation and </w:t>
      </w:r>
      <w:r w:rsidRPr="00E878EB">
        <w:rPr>
          <w:rFonts w:ascii="Helvetica" w:hAnsi="Helvetica" w:cs="Helvetica"/>
          <w:sz w:val="20"/>
          <w:szCs w:val="20"/>
          <w:shd w:val="clear" w:color="auto" w:fill="FFFFFF"/>
        </w:rPr>
        <w:t>Municipality</w:t>
      </w:r>
      <w:r>
        <w:rPr>
          <w:rFonts w:ascii="Helvetica" w:hAnsi="Helvetica" w:cs="Helvetica"/>
          <w:sz w:val="20"/>
          <w:szCs w:val="20"/>
          <w:shd w:val="clear" w:color="auto" w:fill="FFFFFF"/>
        </w:rPr>
        <w:t>.</w:t>
      </w:r>
      <w:r w:rsidRPr="001A6811">
        <w:rPr>
          <w:rFonts w:ascii="Helvetica" w:hAnsi="Helvetica" w:cs="Helvetica"/>
          <w:sz w:val="20"/>
          <w:szCs w:val="20"/>
          <w:shd w:val="clear" w:color="auto" w:fill="FFFFFF"/>
        </w:rPr>
        <w:t xml:space="preserve"> </w:t>
      </w:r>
    </w:p>
    <w:p w:rsidR="001A6811" w:rsidRPr="001A6811" w:rsidRDefault="001A6811" w:rsidP="001A6811">
      <w:pPr>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spellStart"/>
      <w:r w:rsidRPr="001A6811">
        <w:rPr>
          <w:rFonts w:ascii="Helvetica" w:hAnsi="Helvetica" w:cs="Helvetica"/>
          <w:sz w:val="20"/>
          <w:szCs w:val="20"/>
          <w:shd w:val="clear" w:color="auto" w:fill="FFFFFF"/>
        </w:rPr>
        <w:t>E</w:t>
      </w:r>
      <w:r w:rsidRPr="001A6811">
        <w:rPr>
          <w:rFonts w:ascii="Helvetica" w:hAnsi="Helvetica" w:cs="Helvetica"/>
          <w:sz w:val="20"/>
          <w:szCs w:val="20"/>
          <w:shd w:val="clear" w:color="auto" w:fill="FFFFFF"/>
        </w:rPr>
        <w:t>nviromrntal</w:t>
      </w:r>
      <w:proofErr w:type="spellEnd"/>
      <w:r w:rsidRPr="001A6811">
        <w:rPr>
          <w:rFonts w:ascii="Helvetica" w:hAnsi="Helvetica" w:cs="Helvetica"/>
          <w:sz w:val="20"/>
          <w:szCs w:val="20"/>
          <w:shd w:val="clear" w:color="auto" w:fill="FFFFFF"/>
        </w:rPr>
        <w:t xml:space="preserve"> </w:t>
      </w:r>
      <w:r w:rsidRPr="001A6811">
        <w:rPr>
          <w:rFonts w:ascii="Helvetica" w:hAnsi="Helvetica" w:cs="Helvetica"/>
          <w:sz w:val="20"/>
          <w:szCs w:val="20"/>
          <w:shd w:val="clear" w:color="auto" w:fill="FFFFFF"/>
        </w:rPr>
        <w:t xml:space="preserve">AD works together with stakeholders on the federal and local level to </w:t>
      </w:r>
      <w:r w:rsidRPr="001A6811">
        <w:rPr>
          <w:rFonts w:ascii="Helvetica" w:hAnsi="Helvetica" w:cs="Helvetica"/>
          <w:sz w:val="20"/>
          <w:szCs w:val="20"/>
          <w:shd w:val="clear" w:color="auto" w:fill="FFFFFF"/>
        </w:rPr>
        <w:t>enhance air quality.</w:t>
      </w:r>
    </w:p>
    <w:p w:rsidR="001A6811" w:rsidRPr="001A6811" w:rsidRDefault="001A6811" w:rsidP="001A6811">
      <w:pPr>
        <w:shd w:val="clear" w:color="auto" w:fill="FFFFFF"/>
        <w:spacing w:after="135" w:line="270" w:lineRule="atLeast"/>
        <w:ind w:left="1080" w:right="300"/>
        <w:textAlignment w:val="baseline"/>
        <w:outlineLvl w:val="2"/>
        <w:rPr>
          <w:rFonts w:ascii="Helvetica" w:hAnsi="Helvetica" w:cs="Helvetica"/>
          <w:b/>
          <w:bCs/>
          <w:i/>
          <w:iCs/>
          <w:sz w:val="28"/>
          <w:szCs w:val="28"/>
          <w:u w:val="single"/>
          <w:shd w:val="clear" w:color="auto" w:fill="FFFFFF"/>
        </w:rPr>
      </w:pPr>
      <w:r w:rsidRPr="001A6811">
        <w:rPr>
          <w:rFonts w:ascii="Helvetica" w:hAnsi="Helvetica" w:cs="Helvetica"/>
          <w:b/>
          <w:bCs/>
          <w:i/>
          <w:iCs/>
          <w:sz w:val="28"/>
          <w:szCs w:val="28"/>
          <w:u w:val="single"/>
          <w:shd w:val="clear" w:color="auto" w:fill="FFFFFF"/>
        </w:rPr>
        <w:t xml:space="preserve"> </w:t>
      </w:r>
      <w:r w:rsidRPr="001A6811">
        <w:rPr>
          <w:rFonts w:ascii="Helvetica" w:hAnsi="Helvetica" w:cs="Helvetica"/>
          <w:b/>
          <w:bCs/>
          <w:i/>
          <w:iCs/>
          <w:sz w:val="28"/>
          <w:szCs w:val="28"/>
          <w:u w:val="single"/>
          <w:shd w:val="clear" w:color="auto" w:fill="FFFFFF"/>
        </w:rPr>
        <w:t>Message:</w:t>
      </w: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 xml:space="preserve">One of the strategic initiatives that aim to enhance air quality is to use natural gas as an alternative fuel in the emirate. This is a national initiative implemented by ADNOC Distribution and GASCO Co., under the supervision of Air Quality Committee. This project comes within the efforts of Abu Dhabi to protect the environment and keep up with the comprehensive development plan witnessed in the emirate economically and socially. It is also a  the </w:t>
      </w:r>
      <w:r w:rsidRPr="00E878EB">
        <w:rPr>
          <w:rFonts w:ascii="Helvetica" w:hAnsi="Helvetica" w:cs="Helvetica"/>
          <w:sz w:val="20"/>
          <w:szCs w:val="20"/>
          <w:shd w:val="clear" w:color="auto" w:fill="FFFFFF"/>
        </w:rPr>
        <w:lastRenderedPageBreak/>
        <w:t xml:space="preserve">organizational plan to use natural gas and green diesel as an alternative fuel in the emirate" which means the commitment of all the concerned parties in the emirate to use natural gas in their vehicles with average of 25% by the end of 2012. This will contribute in decreasing pollutants caused by the vehicles and cars and enhance air quality as well. </w:t>
      </w: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The green diesel is distinguished by containing little sulfur (10 particles/million) which will be released soon in the market to decrease the harmful emissions of sulfur oxides. There are also many other initiatives such as the strategy of decreasing emissions released from the Vehicles of the Transportation Dep., which will contribute in decreasing the emissions in this sector.</w:t>
      </w: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Based on the current data and the future plans of the emirate including the expected increase in the number of population, cars, the industrial and development plans, and putting into consideration the present and future initiatives and projects which aim at enhancing air quality in the emirate, will find that the result will be a gradual decrease in the concentrations of carbon monoxide despite the increase in the vehicles number because the new ones will not produce high concentrations of this harmful gas.</w:t>
      </w: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 xml:space="preserve">The data also refer that sulfur dioxide will not form any danger in the future because the expansion in using low sulfur diesel and implement the compressed natural gas strategy as an alternative fuel for the vehicles will have a positive impact on decreasing the concentration of Sulfur dioxide in the atmosphere. </w:t>
      </w:r>
    </w:p>
    <w:p w:rsidR="001A6811" w:rsidRPr="00E878EB"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E878EB">
        <w:rPr>
          <w:rFonts w:ascii="Helvetica" w:hAnsi="Helvetica" w:cs="Helvetica"/>
          <w:sz w:val="20"/>
          <w:szCs w:val="20"/>
          <w:shd w:val="clear" w:color="auto" w:fill="FFFFFF"/>
        </w:rPr>
        <w:t>As for nitrogen dioxides, it is expected that we will have a little decrease in their concentrations in the coming years. Thus, EAD in cooperation with the stakeholders will develop new plans and initiatives to decrease the concentrations of nitrogen dioxides to match the allowed limits which don't have any negative impact on man's health. precautionary step to face the increasing number in the Vehicles of the Transport Dep. and to avoid the emissions of harmful gases like carbon mono and dioxide, nitrogen oxides, sulfur dioxide and hydrocarbons</w:t>
      </w:r>
      <w:r>
        <w:rPr>
          <w:rFonts w:ascii="Helvetica" w:hAnsi="Helvetica" w:cs="Helvetica"/>
          <w:sz w:val="20"/>
          <w:szCs w:val="20"/>
          <w:shd w:val="clear" w:color="auto" w:fill="FFFFFF"/>
        </w:rPr>
        <w:t>.</w:t>
      </w: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sz w:val="20"/>
          <w:szCs w:val="20"/>
          <w:shd w:val="clear" w:color="auto" w:fill="FFFFFF"/>
        </w:rPr>
      </w:pPr>
    </w:p>
    <w:p w:rsid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b/>
          <w:bCs/>
          <w:i/>
          <w:iCs/>
          <w:sz w:val="28"/>
          <w:szCs w:val="28"/>
          <w:u w:val="single"/>
          <w:shd w:val="clear" w:color="auto" w:fill="FFFFFF"/>
        </w:rPr>
      </w:pPr>
      <w:r w:rsidRPr="001A6811">
        <w:rPr>
          <w:rFonts w:ascii="Helvetica" w:hAnsi="Helvetica" w:cs="Helvetica"/>
          <w:b/>
          <w:bCs/>
          <w:i/>
          <w:iCs/>
          <w:sz w:val="28"/>
          <w:szCs w:val="28"/>
          <w:u w:val="single"/>
          <w:shd w:val="clear" w:color="auto" w:fill="FFFFFF"/>
        </w:rPr>
        <w:t>Actions:</w:t>
      </w:r>
    </w:p>
    <w:p w:rsidR="001A6811" w:rsidRPr="00C5285D" w:rsidRDefault="001A6811" w:rsidP="001A6811">
      <w:pPr>
        <w:pStyle w:val="ListParagraph"/>
        <w:shd w:val="clear" w:color="auto" w:fill="FFFFFF"/>
        <w:spacing w:after="135" w:line="270" w:lineRule="atLeast"/>
        <w:ind w:right="300"/>
        <w:textAlignment w:val="baseline"/>
        <w:outlineLvl w:val="2"/>
        <w:rPr>
          <w:rFonts w:ascii="Helvetica" w:hAnsi="Helvetica" w:cs="Helvetica"/>
          <w:shd w:val="clear" w:color="auto" w:fill="FFFFFF"/>
        </w:rPr>
      </w:pPr>
    </w:p>
    <w:p w:rsidR="001A6811" w:rsidRDefault="001A6811" w:rsidP="001A6811">
      <w:pPr>
        <w:shd w:val="clear" w:color="auto" w:fill="FFFFFF"/>
        <w:spacing w:after="135" w:line="270" w:lineRule="atLeast"/>
        <w:ind w:right="300"/>
        <w:textAlignment w:val="baseline"/>
        <w:outlineLvl w:val="2"/>
      </w:pPr>
      <w:proofErr w:type="gramStart"/>
      <w:r w:rsidRPr="00F036E4">
        <w:rPr>
          <w:rFonts w:ascii="Helvetica" w:hAnsi="Helvetica" w:cs="Helvetica"/>
          <w:sz w:val="20"/>
          <w:szCs w:val="20"/>
          <w:shd w:val="clear" w:color="auto" w:fill="FFFFFF"/>
        </w:rPr>
        <w:t>monitoring</w:t>
      </w:r>
      <w:proofErr w:type="gramEnd"/>
      <w:r w:rsidRPr="00F036E4">
        <w:rPr>
          <w:rFonts w:ascii="Helvetica" w:hAnsi="Helvetica" w:cs="Helvetica"/>
          <w:sz w:val="20"/>
          <w:szCs w:val="20"/>
          <w:shd w:val="clear" w:color="auto" w:fill="FFFFFF"/>
        </w:rPr>
        <w:t xml:space="preserve"> the a</w:t>
      </w:r>
      <w:r>
        <w:rPr>
          <w:rFonts w:ascii="Helvetica" w:hAnsi="Helvetica" w:cs="Helvetica"/>
          <w:sz w:val="20"/>
          <w:szCs w:val="20"/>
          <w:shd w:val="clear" w:color="auto" w:fill="FFFFFF"/>
        </w:rPr>
        <w:t xml:space="preserve">ir quality in the cities </w:t>
      </w:r>
      <w:r w:rsidRPr="00F036E4">
        <w:rPr>
          <w:rFonts w:ascii="Helvetica" w:hAnsi="Helvetica" w:cs="Helvetica"/>
          <w:sz w:val="20"/>
          <w:szCs w:val="20"/>
          <w:shd w:val="clear" w:color="auto" w:fill="FFFFFF"/>
        </w:rPr>
        <w:t>via an ambient air quality networ</w:t>
      </w:r>
      <w:r>
        <w:rPr>
          <w:rFonts w:ascii="Helvetica" w:hAnsi="Helvetica" w:cs="Helvetica"/>
          <w:sz w:val="20"/>
          <w:szCs w:val="20"/>
          <w:shd w:val="clear" w:color="auto" w:fill="FFFFFF"/>
        </w:rPr>
        <w:t>k.</w:t>
      </w:r>
    </w:p>
    <w:p w:rsidR="001A6811" w:rsidRDefault="001A6811" w:rsidP="001A6811">
      <w:pPr>
        <w:shd w:val="clear" w:color="auto" w:fill="FFFFFF"/>
        <w:spacing w:after="135" w:line="270" w:lineRule="atLeast"/>
        <w:ind w:right="300"/>
        <w:textAlignment w:val="baseline"/>
        <w:outlineLvl w:val="2"/>
        <w:rPr>
          <w:rFonts w:ascii="Helvetica" w:hAnsi="Helvetica" w:cs="Helvetica"/>
          <w:sz w:val="20"/>
          <w:szCs w:val="20"/>
          <w:shd w:val="clear" w:color="auto" w:fill="FFFFFF"/>
        </w:rPr>
      </w:pPr>
      <w:proofErr w:type="gramStart"/>
      <w:r>
        <w:rPr>
          <w:rFonts w:ascii="Helvetica" w:hAnsi="Helvetica" w:cs="Helvetica"/>
          <w:sz w:val="20"/>
          <w:szCs w:val="20"/>
          <w:shd w:val="clear" w:color="auto" w:fill="FFFFFF"/>
        </w:rPr>
        <w:t xml:space="preserve">Put </w:t>
      </w:r>
      <w:r w:rsidRPr="00F036E4">
        <w:rPr>
          <w:rFonts w:ascii="Helvetica" w:hAnsi="Helvetica" w:cs="Helvetica"/>
          <w:sz w:val="20"/>
          <w:szCs w:val="20"/>
          <w:shd w:val="clear" w:color="auto" w:fill="FFFFFF"/>
        </w:rPr>
        <w:t xml:space="preserve"> specific</w:t>
      </w:r>
      <w:proofErr w:type="gramEnd"/>
      <w:r w:rsidRPr="00F036E4">
        <w:rPr>
          <w:rFonts w:ascii="Helvetica" w:hAnsi="Helvetica" w:cs="Helvetica"/>
          <w:sz w:val="20"/>
          <w:szCs w:val="20"/>
          <w:shd w:val="clear" w:color="auto" w:fill="FFFFFF"/>
        </w:rPr>
        <w:t xml:space="preserve"> stations allocated for roads and streets of high traffic density to monitor the pollutants of the transportati</w:t>
      </w:r>
      <w:r>
        <w:rPr>
          <w:rFonts w:ascii="Helvetica" w:hAnsi="Helvetica" w:cs="Helvetica"/>
          <w:sz w:val="20"/>
          <w:szCs w:val="20"/>
          <w:shd w:val="clear" w:color="auto" w:fill="FFFFFF"/>
        </w:rPr>
        <w:t xml:space="preserve">on and vehicles. </w:t>
      </w:r>
    </w:p>
    <w:p w:rsidR="001A6811" w:rsidRDefault="001A6811" w:rsidP="001A6811">
      <w:pPr>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Pr>
          <w:rFonts w:ascii="Helvetica" w:hAnsi="Helvetica" w:cs="Helvetica"/>
          <w:sz w:val="20"/>
          <w:szCs w:val="20"/>
          <w:shd w:val="clear" w:color="auto" w:fill="FFFFFF"/>
        </w:rPr>
        <w:t xml:space="preserve">And </w:t>
      </w:r>
      <w:r w:rsidRPr="00F036E4">
        <w:rPr>
          <w:rFonts w:ascii="Helvetica" w:hAnsi="Helvetica" w:cs="Helvetica"/>
          <w:sz w:val="20"/>
          <w:szCs w:val="20"/>
          <w:shd w:val="clear" w:color="auto" w:fill="FFFFFF"/>
        </w:rPr>
        <w:t xml:space="preserve">special stations located in the industrial areas to watch the industrial pollutants. </w:t>
      </w:r>
    </w:p>
    <w:p w:rsidR="001A6811" w:rsidRDefault="001A6811" w:rsidP="001A6811">
      <w:pPr>
        <w:shd w:val="clear" w:color="auto" w:fill="FFFFFF"/>
        <w:spacing w:after="135" w:line="270" w:lineRule="atLeast"/>
        <w:ind w:right="300"/>
        <w:textAlignment w:val="baseline"/>
        <w:outlineLvl w:val="2"/>
        <w:rPr>
          <w:rFonts w:ascii="Helvetica" w:hAnsi="Helvetica" w:cs="Helvetica"/>
          <w:sz w:val="20"/>
          <w:szCs w:val="20"/>
          <w:shd w:val="clear" w:color="auto" w:fill="FFFFFF"/>
        </w:rPr>
      </w:pPr>
      <w:r w:rsidRPr="00F036E4">
        <w:rPr>
          <w:rFonts w:ascii="Helvetica" w:hAnsi="Helvetica" w:cs="Helvetica"/>
          <w:sz w:val="20"/>
          <w:szCs w:val="20"/>
          <w:shd w:val="clear" w:color="auto" w:fill="FFFFFF"/>
        </w:rPr>
        <w:t>Besides, there are some air quality stations available in the remote areas, away from any population, urban or industrial activities to know the scope of the external pollutants – coming from a</w:t>
      </w:r>
      <w:r>
        <w:rPr>
          <w:rFonts w:ascii="Helvetica" w:hAnsi="Helvetica" w:cs="Helvetica"/>
          <w:sz w:val="20"/>
          <w:szCs w:val="20"/>
          <w:shd w:val="clear" w:color="auto" w:fill="FFFFFF"/>
        </w:rPr>
        <w:t xml:space="preserve">cross the borders of cities </w:t>
      </w:r>
      <w:r w:rsidRPr="00F036E4">
        <w:rPr>
          <w:rFonts w:ascii="Helvetica" w:hAnsi="Helvetica" w:cs="Helvetica"/>
          <w:sz w:val="20"/>
          <w:szCs w:val="20"/>
          <w:shd w:val="clear" w:color="auto" w:fill="FFFFFF"/>
        </w:rPr>
        <w:t>in the overall amount of pollu</w:t>
      </w:r>
      <w:r>
        <w:rPr>
          <w:rFonts w:ascii="Helvetica" w:hAnsi="Helvetica" w:cs="Helvetica"/>
          <w:sz w:val="20"/>
          <w:szCs w:val="20"/>
          <w:shd w:val="clear" w:color="auto" w:fill="FFFFFF"/>
        </w:rPr>
        <w:t>tants in the city.</w:t>
      </w:r>
    </w:p>
    <w:p w:rsidR="00C5285D" w:rsidRDefault="00C5285D" w:rsidP="001A6811">
      <w:pPr>
        <w:shd w:val="clear" w:color="auto" w:fill="FFFFFF"/>
        <w:spacing w:after="135" w:line="270" w:lineRule="atLeast"/>
        <w:ind w:right="300"/>
        <w:textAlignment w:val="baseline"/>
        <w:outlineLvl w:val="2"/>
        <w:rPr>
          <w:rFonts w:ascii="Helvetica" w:hAnsi="Helvetica" w:cs="Helvetica"/>
          <w:b/>
          <w:bCs/>
          <w:i/>
          <w:iCs/>
          <w:sz w:val="28"/>
          <w:szCs w:val="28"/>
          <w:u w:val="single"/>
          <w:shd w:val="clear" w:color="auto" w:fill="FFFFFF"/>
        </w:rPr>
      </w:pPr>
      <w:r w:rsidRPr="00C5285D">
        <w:rPr>
          <w:rFonts w:ascii="Helvetica" w:hAnsi="Helvetica" w:cs="Helvetica"/>
          <w:b/>
          <w:bCs/>
          <w:i/>
          <w:iCs/>
          <w:sz w:val="28"/>
          <w:szCs w:val="28"/>
          <w:u w:val="single"/>
          <w:shd w:val="clear" w:color="auto" w:fill="FFFFFF"/>
        </w:rPr>
        <w:t>How the message will deliver?</w:t>
      </w:r>
    </w:p>
    <w:p w:rsidR="00C5285D" w:rsidRDefault="00C5285D" w:rsidP="001A6811">
      <w:pPr>
        <w:shd w:val="clear" w:color="auto" w:fill="FFFFFF"/>
        <w:spacing w:after="135" w:line="270" w:lineRule="atLeast"/>
        <w:ind w:right="300"/>
        <w:textAlignment w:val="baseline"/>
        <w:outlineLvl w:val="2"/>
        <w:rPr>
          <w:rFonts w:ascii="Helvetica" w:hAnsi="Helvetica" w:cs="Helvetica"/>
          <w:shd w:val="clear" w:color="auto" w:fill="FFFFFF"/>
        </w:rPr>
      </w:pPr>
      <w:r>
        <w:rPr>
          <w:rFonts w:ascii="Helvetica" w:hAnsi="Helvetica" w:cs="Helvetica"/>
          <w:shd w:val="clear" w:color="auto" w:fill="FFFFFF"/>
        </w:rPr>
        <w:t>Conference</w:t>
      </w:r>
    </w:p>
    <w:p w:rsidR="00C5285D" w:rsidRDefault="00C5285D" w:rsidP="001A6811">
      <w:pPr>
        <w:shd w:val="clear" w:color="auto" w:fill="FFFFFF"/>
        <w:spacing w:after="135" w:line="270" w:lineRule="atLeast"/>
        <w:ind w:right="300"/>
        <w:textAlignment w:val="baseline"/>
        <w:outlineLvl w:val="2"/>
        <w:rPr>
          <w:rFonts w:ascii="Helvetica" w:hAnsi="Helvetica" w:cs="Helvetica"/>
          <w:shd w:val="clear" w:color="auto" w:fill="FFFFFF"/>
        </w:rPr>
      </w:pPr>
      <w:r>
        <w:rPr>
          <w:rFonts w:ascii="Helvetica" w:hAnsi="Helvetica" w:cs="Helvetica"/>
          <w:shd w:val="clear" w:color="auto" w:fill="FFFFFF"/>
        </w:rPr>
        <w:t>Emails</w:t>
      </w:r>
    </w:p>
    <w:p w:rsidR="00C5285D" w:rsidRDefault="00C5285D" w:rsidP="001A6811">
      <w:pPr>
        <w:shd w:val="clear" w:color="auto" w:fill="FFFFFF"/>
        <w:spacing w:after="135" w:line="270" w:lineRule="atLeast"/>
        <w:ind w:right="300"/>
        <w:textAlignment w:val="baseline"/>
        <w:outlineLvl w:val="2"/>
        <w:rPr>
          <w:rFonts w:ascii="Helvetica" w:hAnsi="Helvetica" w:cs="Helvetica"/>
          <w:shd w:val="clear" w:color="auto" w:fill="FFFFFF"/>
        </w:rPr>
      </w:pPr>
      <w:r>
        <w:rPr>
          <w:rFonts w:ascii="Helvetica" w:hAnsi="Helvetica" w:cs="Helvetica"/>
          <w:shd w:val="clear" w:color="auto" w:fill="FFFFFF"/>
        </w:rPr>
        <w:lastRenderedPageBreak/>
        <w:t xml:space="preserve">Media </w:t>
      </w:r>
    </w:p>
    <w:p w:rsidR="00C5285D" w:rsidRDefault="00C5285D" w:rsidP="001A6811">
      <w:pPr>
        <w:shd w:val="clear" w:color="auto" w:fill="FFFFFF"/>
        <w:spacing w:after="135" w:line="270" w:lineRule="atLeast"/>
        <w:ind w:right="300"/>
        <w:textAlignment w:val="baseline"/>
        <w:outlineLvl w:val="2"/>
        <w:rPr>
          <w:rFonts w:ascii="Helvetica" w:hAnsi="Helvetica" w:cs="Helvetica"/>
          <w:b/>
          <w:bCs/>
          <w:i/>
          <w:iCs/>
          <w:sz w:val="28"/>
          <w:szCs w:val="28"/>
          <w:u w:val="single"/>
          <w:shd w:val="clear" w:color="auto" w:fill="FFFFFF"/>
        </w:rPr>
      </w:pPr>
      <w:r w:rsidRPr="00C5285D">
        <w:rPr>
          <w:rFonts w:ascii="Helvetica" w:hAnsi="Helvetica" w:cs="Helvetica"/>
          <w:b/>
          <w:bCs/>
          <w:i/>
          <w:iCs/>
          <w:sz w:val="28"/>
          <w:szCs w:val="28"/>
          <w:u w:val="single"/>
          <w:shd w:val="clear" w:color="auto" w:fill="FFFFFF"/>
        </w:rPr>
        <w:t>Time:</w:t>
      </w:r>
    </w:p>
    <w:p w:rsidR="00C5285D" w:rsidRPr="00C5285D" w:rsidRDefault="00C5285D" w:rsidP="001A6811">
      <w:pPr>
        <w:shd w:val="clear" w:color="auto" w:fill="FFFFFF"/>
        <w:spacing w:after="135" w:line="270" w:lineRule="atLeast"/>
        <w:ind w:right="300"/>
        <w:textAlignment w:val="baseline"/>
        <w:outlineLvl w:val="2"/>
        <w:rPr>
          <w:rFonts w:ascii="Helvetica" w:hAnsi="Helvetica" w:cs="Helvetica"/>
          <w:b/>
          <w:bCs/>
          <w:i/>
          <w:iCs/>
          <w:sz w:val="28"/>
          <w:szCs w:val="28"/>
          <w:u w:val="single"/>
          <w:shd w:val="clear" w:color="auto" w:fill="FFFFFF"/>
        </w:rPr>
      </w:pPr>
    </w:p>
    <w:p w:rsidR="00C5285D" w:rsidRPr="00C5285D" w:rsidRDefault="00C5285D" w:rsidP="001A6811">
      <w:pPr>
        <w:shd w:val="clear" w:color="auto" w:fill="FFFFFF"/>
        <w:spacing w:after="135" w:line="270" w:lineRule="atLeast"/>
        <w:ind w:right="300"/>
        <w:textAlignment w:val="baseline"/>
        <w:outlineLvl w:val="2"/>
        <w:rPr>
          <w:b/>
          <w:bCs/>
          <w:i/>
          <w:iCs/>
          <w:sz w:val="28"/>
          <w:szCs w:val="28"/>
          <w:u w:val="single"/>
        </w:rPr>
      </w:pPr>
    </w:p>
    <w:p w:rsidR="001A6811" w:rsidRPr="001A6811" w:rsidRDefault="001A6811" w:rsidP="001A6811">
      <w:pPr>
        <w:pStyle w:val="ListParagraph"/>
        <w:shd w:val="clear" w:color="auto" w:fill="FFFFFF"/>
        <w:spacing w:after="135" w:line="270" w:lineRule="atLeast"/>
        <w:ind w:right="300"/>
        <w:textAlignment w:val="baseline"/>
        <w:outlineLvl w:val="2"/>
        <w:rPr>
          <w:rFonts w:ascii="Helvetica" w:hAnsi="Helvetica" w:cs="Helvetica"/>
          <w:b/>
          <w:bCs/>
          <w:i/>
          <w:iCs/>
          <w:sz w:val="28"/>
          <w:szCs w:val="28"/>
          <w:u w:val="single"/>
          <w:shd w:val="clear" w:color="auto" w:fill="FFFFFF"/>
        </w:rPr>
      </w:pPr>
    </w:p>
    <w:p w:rsidR="001A6811" w:rsidRPr="001A6811" w:rsidRDefault="001A6811" w:rsidP="002A0ACF">
      <w:pPr>
        <w:pStyle w:val="ListParagraph"/>
        <w:rPr>
          <w:b/>
          <w:bCs/>
          <w:i/>
          <w:iCs/>
          <w:sz w:val="28"/>
          <w:szCs w:val="28"/>
          <w:u w:val="single"/>
        </w:rPr>
      </w:pPr>
    </w:p>
    <w:sectPr w:rsidR="001A6811" w:rsidRPr="001A6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32FC5"/>
    <w:multiLevelType w:val="hybridMultilevel"/>
    <w:tmpl w:val="85323096"/>
    <w:lvl w:ilvl="0" w:tplc="5F98D0FC">
      <w:start w:val="1"/>
      <w:numFmt w:val="bullet"/>
      <w:lvlText w:val=""/>
      <w:lvlJc w:val="left"/>
      <w:pPr>
        <w:tabs>
          <w:tab w:val="num" w:pos="720"/>
        </w:tabs>
        <w:ind w:left="720" w:hanging="360"/>
      </w:pPr>
      <w:rPr>
        <w:rFonts w:ascii="Wingdings" w:hAnsi="Wingdings" w:hint="default"/>
      </w:rPr>
    </w:lvl>
    <w:lvl w:ilvl="1" w:tplc="FC7CC0D8" w:tentative="1">
      <w:start w:val="1"/>
      <w:numFmt w:val="bullet"/>
      <w:lvlText w:val=""/>
      <w:lvlJc w:val="left"/>
      <w:pPr>
        <w:tabs>
          <w:tab w:val="num" w:pos="1440"/>
        </w:tabs>
        <w:ind w:left="1440" w:hanging="360"/>
      </w:pPr>
      <w:rPr>
        <w:rFonts w:ascii="Wingdings" w:hAnsi="Wingdings" w:hint="default"/>
      </w:rPr>
    </w:lvl>
    <w:lvl w:ilvl="2" w:tplc="D75C9B6C" w:tentative="1">
      <w:start w:val="1"/>
      <w:numFmt w:val="bullet"/>
      <w:lvlText w:val=""/>
      <w:lvlJc w:val="left"/>
      <w:pPr>
        <w:tabs>
          <w:tab w:val="num" w:pos="2160"/>
        </w:tabs>
        <w:ind w:left="2160" w:hanging="360"/>
      </w:pPr>
      <w:rPr>
        <w:rFonts w:ascii="Wingdings" w:hAnsi="Wingdings" w:hint="default"/>
      </w:rPr>
    </w:lvl>
    <w:lvl w:ilvl="3" w:tplc="1A08EE72" w:tentative="1">
      <w:start w:val="1"/>
      <w:numFmt w:val="bullet"/>
      <w:lvlText w:val=""/>
      <w:lvlJc w:val="left"/>
      <w:pPr>
        <w:tabs>
          <w:tab w:val="num" w:pos="2880"/>
        </w:tabs>
        <w:ind w:left="2880" w:hanging="360"/>
      </w:pPr>
      <w:rPr>
        <w:rFonts w:ascii="Wingdings" w:hAnsi="Wingdings" w:hint="default"/>
      </w:rPr>
    </w:lvl>
    <w:lvl w:ilvl="4" w:tplc="1952A704" w:tentative="1">
      <w:start w:val="1"/>
      <w:numFmt w:val="bullet"/>
      <w:lvlText w:val=""/>
      <w:lvlJc w:val="left"/>
      <w:pPr>
        <w:tabs>
          <w:tab w:val="num" w:pos="3600"/>
        </w:tabs>
        <w:ind w:left="3600" w:hanging="360"/>
      </w:pPr>
      <w:rPr>
        <w:rFonts w:ascii="Wingdings" w:hAnsi="Wingdings" w:hint="default"/>
      </w:rPr>
    </w:lvl>
    <w:lvl w:ilvl="5" w:tplc="B3A0ABD2" w:tentative="1">
      <w:start w:val="1"/>
      <w:numFmt w:val="bullet"/>
      <w:lvlText w:val=""/>
      <w:lvlJc w:val="left"/>
      <w:pPr>
        <w:tabs>
          <w:tab w:val="num" w:pos="4320"/>
        </w:tabs>
        <w:ind w:left="4320" w:hanging="360"/>
      </w:pPr>
      <w:rPr>
        <w:rFonts w:ascii="Wingdings" w:hAnsi="Wingdings" w:hint="default"/>
      </w:rPr>
    </w:lvl>
    <w:lvl w:ilvl="6" w:tplc="049080F8" w:tentative="1">
      <w:start w:val="1"/>
      <w:numFmt w:val="bullet"/>
      <w:lvlText w:val=""/>
      <w:lvlJc w:val="left"/>
      <w:pPr>
        <w:tabs>
          <w:tab w:val="num" w:pos="5040"/>
        </w:tabs>
        <w:ind w:left="5040" w:hanging="360"/>
      </w:pPr>
      <w:rPr>
        <w:rFonts w:ascii="Wingdings" w:hAnsi="Wingdings" w:hint="default"/>
      </w:rPr>
    </w:lvl>
    <w:lvl w:ilvl="7" w:tplc="2DCEC34E" w:tentative="1">
      <w:start w:val="1"/>
      <w:numFmt w:val="bullet"/>
      <w:lvlText w:val=""/>
      <w:lvlJc w:val="left"/>
      <w:pPr>
        <w:tabs>
          <w:tab w:val="num" w:pos="5760"/>
        </w:tabs>
        <w:ind w:left="5760" w:hanging="360"/>
      </w:pPr>
      <w:rPr>
        <w:rFonts w:ascii="Wingdings" w:hAnsi="Wingdings" w:hint="default"/>
      </w:rPr>
    </w:lvl>
    <w:lvl w:ilvl="8" w:tplc="26864C6A" w:tentative="1">
      <w:start w:val="1"/>
      <w:numFmt w:val="bullet"/>
      <w:lvlText w:val=""/>
      <w:lvlJc w:val="left"/>
      <w:pPr>
        <w:tabs>
          <w:tab w:val="num" w:pos="6480"/>
        </w:tabs>
        <w:ind w:left="6480" w:hanging="360"/>
      </w:pPr>
      <w:rPr>
        <w:rFonts w:ascii="Wingdings" w:hAnsi="Wingdings" w:hint="default"/>
      </w:rPr>
    </w:lvl>
  </w:abstractNum>
  <w:abstractNum w:abstractNumId="1">
    <w:nsid w:val="30375C60"/>
    <w:multiLevelType w:val="hybridMultilevel"/>
    <w:tmpl w:val="AB348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81E2625"/>
    <w:multiLevelType w:val="hybridMultilevel"/>
    <w:tmpl w:val="4F980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DF62963"/>
    <w:multiLevelType w:val="hybridMultilevel"/>
    <w:tmpl w:val="0EE81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274D2E"/>
    <w:multiLevelType w:val="multilevel"/>
    <w:tmpl w:val="3514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ABA01EB"/>
    <w:multiLevelType w:val="hybridMultilevel"/>
    <w:tmpl w:val="AA0E6C9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183"/>
    <w:rsid w:val="00004E4D"/>
    <w:rsid w:val="00033DA6"/>
    <w:rsid w:val="00040FB9"/>
    <w:rsid w:val="000624C5"/>
    <w:rsid w:val="00076A82"/>
    <w:rsid w:val="000C164C"/>
    <w:rsid w:val="0010678D"/>
    <w:rsid w:val="00121AA5"/>
    <w:rsid w:val="001360D7"/>
    <w:rsid w:val="001830D6"/>
    <w:rsid w:val="001A6811"/>
    <w:rsid w:val="001C5B75"/>
    <w:rsid w:val="001D4837"/>
    <w:rsid w:val="001F08A6"/>
    <w:rsid w:val="00204392"/>
    <w:rsid w:val="0020530B"/>
    <w:rsid w:val="00233D2A"/>
    <w:rsid w:val="00242FD0"/>
    <w:rsid w:val="002A0ACF"/>
    <w:rsid w:val="002D7DBE"/>
    <w:rsid w:val="002F2964"/>
    <w:rsid w:val="003223FC"/>
    <w:rsid w:val="0032360D"/>
    <w:rsid w:val="0033425C"/>
    <w:rsid w:val="00373893"/>
    <w:rsid w:val="004156C3"/>
    <w:rsid w:val="00423EF9"/>
    <w:rsid w:val="004345C3"/>
    <w:rsid w:val="0044260D"/>
    <w:rsid w:val="00443073"/>
    <w:rsid w:val="004C4BD1"/>
    <w:rsid w:val="004E0BBD"/>
    <w:rsid w:val="004E4EAF"/>
    <w:rsid w:val="005326DB"/>
    <w:rsid w:val="00544AA5"/>
    <w:rsid w:val="00551080"/>
    <w:rsid w:val="00582C23"/>
    <w:rsid w:val="005A1D43"/>
    <w:rsid w:val="005F6254"/>
    <w:rsid w:val="00612D74"/>
    <w:rsid w:val="006154B7"/>
    <w:rsid w:val="00662BD7"/>
    <w:rsid w:val="006B5013"/>
    <w:rsid w:val="006C6084"/>
    <w:rsid w:val="006D620C"/>
    <w:rsid w:val="00732B7C"/>
    <w:rsid w:val="007976CD"/>
    <w:rsid w:val="007A1338"/>
    <w:rsid w:val="007D68B4"/>
    <w:rsid w:val="007F4CA0"/>
    <w:rsid w:val="007F4F89"/>
    <w:rsid w:val="00801DFA"/>
    <w:rsid w:val="008020EC"/>
    <w:rsid w:val="00811961"/>
    <w:rsid w:val="008152DA"/>
    <w:rsid w:val="00820061"/>
    <w:rsid w:val="00874DD9"/>
    <w:rsid w:val="00897B5C"/>
    <w:rsid w:val="008A7AE7"/>
    <w:rsid w:val="008E2BDF"/>
    <w:rsid w:val="00922542"/>
    <w:rsid w:val="00926653"/>
    <w:rsid w:val="00954F35"/>
    <w:rsid w:val="00980B95"/>
    <w:rsid w:val="00A22C83"/>
    <w:rsid w:val="00A355EC"/>
    <w:rsid w:val="00A430CF"/>
    <w:rsid w:val="00A76AFB"/>
    <w:rsid w:val="00B1323B"/>
    <w:rsid w:val="00B14F20"/>
    <w:rsid w:val="00B16E10"/>
    <w:rsid w:val="00B3312B"/>
    <w:rsid w:val="00B572BD"/>
    <w:rsid w:val="00B92141"/>
    <w:rsid w:val="00BB1062"/>
    <w:rsid w:val="00BB7808"/>
    <w:rsid w:val="00BD7378"/>
    <w:rsid w:val="00C03CC9"/>
    <w:rsid w:val="00C5285D"/>
    <w:rsid w:val="00C56FE2"/>
    <w:rsid w:val="00C60B9D"/>
    <w:rsid w:val="00CF0983"/>
    <w:rsid w:val="00D07CFD"/>
    <w:rsid w:val="00D11826"/>
    <w:rsid w:val="00D675DF"/>
    <w:rsid w:val="00DA42C8"/>
    <w:rsid w:val="00DC1BC3"/>
    <w:rsid w:val="00E40305"/>
    <w:rsid w:val="00E92338"/>
    <w:rsid w:val="00E92D52"/>
    <w:rsid w:val="00EB6BCC"/>
    <w:rsid w:val="00ED1F1C"/>
    <w:rsid w:val="00F156A9"/>
    <w:rsid w:val="00F61183"/>
    <w:rsid w:val="00F839D5"/>
    <w:rsid w:val="00FC353E"/>
    <w:rsid w:val="00FC58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ACF"/>
    <w:pPr>
      <w:ind w:left="720"/>
      <w:contextualSpacing/>
    </w:pPr>
  </w:style>
  <w:style w:type="paragraph" w:styleId="BalloonText">
    <w:name w:val="Balloon Text"/>
    <w:basedOn w:val="Normal"/>
    <w:link w:val="BalloonTextChar"/>
    <w:uiPriority w:val="99"/>
    <w:semiHidden/>
    <w:unhideWhenUsed/>
    <w:rsid w:val="001A6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8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ACF"/>
    <w:pPr>
      <w:ind w:left="720"/>
      <w:contextualSpacing/>
    </w:pPr>
  </w:style>
  <w:style w:type="paragraph" w:styleId="BalloonText">
    <w:name w:val="Balloon Text"/>
    <w:basedOn w:val="Normal"/>
    <w:link w:val="BalloonTextChar"/>
    <w:uiPriority w:val="99"/>
    <w:semiHidden/>
    <w:unhideWhenUsed/>
    <w:rsid w:val="001A68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8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2017-11-03T18:27:00Z</dcterms:created>
  <dcterms:modified xsi:type="dcterms:W3CDTF">2017-11-03T18:55:00Z</dcterms:modified>
</cp:coreProperties>
</file>